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69" w:rsidRDefault="00EC2969" w:rsidP="00EC296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BACARDI INVITATIONAL WINTER SERIES REGATTA</w:t>
      </w:r>
    </w:p>
    <w:p w:rsidR="00EC2969" w:rsidRDefault="00EC2969" w:rsidP="00EC296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Event #1</w:t>
      </w:r>
    </w:p>
    <w:p w:rsidR="00EC2969" w:rsidRDefault="00EC2969" w:rsidP="00EC296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MIAMI, FLORIDA, U.S.A.</w:t>
      </w:r>
    </w:p>
    <w:p w:rsidR="00EC2969" w:rsidRDefault="00EC2969" w:rsidP="00EC296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November 30 – December 2, 2018</w:t>
      </w:r>
    </w:p>
    <w:p w:rsidR="00B51BE5" w:rsidRDefault="00EC2969" w:rsidP="00EC2969">
      <w:pPr>
        <w:jc w:val="center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SAILING INSTRUCTIONS</w:t>
      </w:r>
    </w:p>
    <w:p w:rsidR="00EC2969" w:rsidRDefault="00EC2969" w:rsidP="00EC2969">
      <w:pPr>
        <w:jc w:val="center"/>
        <w:rPr>
          <w:rFonts w:ascii="Calibri-Bold" w:hAnsi="Calibri-Bold" w:cs="Calibri-Bold"/>
          <w:b/>
          <w:bCs/>
          <w:color w:val="FF0000"/>
          <w:sz w:val="32"/>
          <w:szCs w:val="32"/>
        </w:rPr>
      </w:pPr>
    </w:p>
    <w:p w:rsidR="00EC2969" w:rsidRDefault="00EC2969" w:rsidP="00EC2969">
      <w:pPr>
        <w:jc w:val="center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AMENDMENT #1</w:t>
      </w:r>
    </w:p>
    <w:p w:rsidR="00EC2969" w:rsidRDefault="00EC2969" w:rsidP="003A566E">
      <w:pPr>
        <w:pStyle w:val="ListParagraph"/>
        <w:numPr>
          <w:ilvl w:val="0"/>
          <w:numId w:val="2"/>
        </w:numPr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 xml:space="preserve">Appendix </w:t>
      </w:r>
      <w:r w:rsidR="00105405">
        <w:rPr>
          <w:sz w:val="32"/>
          <w:szCs w:val="32"/>
        </w:rPr>
        <w:t xml:space="preserve">V2 is </w:t>
      </w:r>
      <w:r>
        <w:rPr>
          <w:sz w:val="32"/>
          <w:szCs w:val="32"/>
        </w:rPr>
        <w:t xml:space="preserve">added to SI# 1.2 and the penalty specified in Appendix V2 is changed </w:t>
      </w:r>
      <w:r w:rsidR="00105405">
        <w:rPr>
          <w:sz w:val="32"/>
          <w:szCs w:val="32"/>
        </w:rPr>
        <w:t xml:space="preserve">to </w:t>
      </w:r>
      <w:r>
        <w:rPr>
          <w:sz w:val="32"/>
          <w:szCs w:val="32"/>
        </w:rPr>
        <w:t>be 5 points.</w:t>
      </w:r>
    </w:p>
    <w:p w:rsidR="003A566E" w:rsidRDefault="003A566E" w:rsidP="003A566E">
      <w:pPr>
        <w:pStyle w:val="ListParagraph"/>
        <w:tabs>
          <w:tab w:val="left" w:pos="1170"/>
        </w:tabs>
        <w:ind w:left="1080"/>
        <w:rPr>
          <w:sz w:val="32"/>
          <w:szCs w:val="32"/>
        </w:rPr>
      </w:pPr>
    </w:p>
    <w:p w:rsidR="003A566E" w:rsidRPr="003A566E" w:rsidRDefault="003A566E" w:rsidP="003A566E">
      <w:pPr>
        <w:rPr>
          <w:sz w:val="32"/>
          <w:szCs w:val="32"/>
        </w:rPr>
      </w:pPr>
      <w:bookmarkStart w:id="0" w:name="_GoBack"/>
      <w:bookmarkEnd w:id="0"/>
    </w:p>
    <w:sectPr w:rsidR="003A566E" w:rsidRPr="003A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2FD"/>
    <w:multiLevelType w:val="hybridMultilevel"/>
    <w:tmpl w:val="6C2C45EC"/>
    <w:lvl w:ilvl="0" w:tplc="D4241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981B8B"/>
    <w:multiLevelType w:val="hybridMultilevel"/>
    <w:tmpl w:val="10B2C5FC"/>
    <w:lvl w:ilvl="0" w:tplc="C6F09F12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69E8"/>
    <w:multiLevelType w:val="hybridMultilevel"/>
    <w:tmpl w:val="52C02A7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9"/>
    <w:rsid w:val="00105405"/>
    <w:rsid w:val="003A566E"/>
    <w:rsid w:val="00B51BE5"/>
    <w:rsid w:val="00E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mallinson</dc:creator>
  <cp:lastModifiedBy>Sara</cp:lastModifiedBy>
  <cp:revision>2</cp:revision>
  <dcterms:created xsi:type="dcterms:W3CDTF">2018-11-27T20:38:00Z</dcterms:created>
  <dcterms:modified xsi:type="dcterms:W3CDTF">2018-11-27T20:38:00Z</dcterms:modified>
</cp:coreProperties>
</file>